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B14" w:rsidRPr="00742916" w:rsidRDefault="00E92B14" w:rsidP="00E92B1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92B14" w:rsidRPr="00742916" w:rsidRDefault="00E92B14" w:rsidP="00E92B1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92B14" w:rsidRPr="00742916" w:rsidTr="00FC460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92B14" w:rsidRPr="00742916" w:rsidRDefault="00E92B14" w:rsidP="00FC460A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E92B14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SPECJALNOŚCIOWE Z TERAPII PEDAGOGICZNEJ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92B14" w:rsidRPr="00742916" w:rsidRDefault="00E92B14" w:rsidP="00FC460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E92B14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E92B14" w:rsidRPr="00461E8D" w:rsidRDefault="00E92B14" w:rsidP="00FC46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ELEMENTY METODYKI WCZESNEJ EDUKACJI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92B14" w:rsidRDefault="00E92B14" w:rsidP="00FC460A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92B14" w:rsidRPr="00967CCD" w:rsidRDefault="00E92B14" w:rsidP="00FC460A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92B14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967CCD" w:rsidRPr="00742916" w:rsidRDefault="00967CCD" w:rsidP="00FC460A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(</w:t>
            </w:r>
            <w:r w:rsidRPr="00967CCD">
              <w:rPr>
                <w:b/>
                <w:sz w:val="24"/>
                <w:szCs w:val="24"/>
              </w:rPr>
              <w:t>w zakresie: pedagogika opiekuńczo-wychowawcza z terapią pedagogiczną)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E92B14" w:rsidRPr="00BE63CF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92B14" w:rsidRPr="00BE63CF" w:rsidRDefault="00E92B14" w:rsidP="00FC460A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E92B14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E92B14" w:rsidRPr="00742916" w:rsidRDefault="00E92B14" w:rsidP="00FC460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E92B14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E92B14" w:rsidRPr="00926757" w:rsidRDefault="00E92B14" w:rsidP="00FC46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E92B14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E92B14" w:rsidRPr="00BE63CF" w:rsidRDefault="00E92B14" w:rsidP="00FC46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E92B14" w:rsidRDefault="00E92B14" w:rsidP="00FC460A">
            <w:pPr>
              <w:rPr>
                <w:sz w:val="24"/>
                <w:szCs w:val="24"/>
              </w:rPr>
            </w:pPr>
          </w:p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E92B14" w:rsidRPr="00742916" w:rsidRDefault="00E92B14" w:rsidP="00967C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92B14" w:rsidRPr="00566644" w:rsidTr="00FC460A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E92B14" w:rsidRPr="00B24EFD" w:rsidRDefault="00E92B14" w:rsidP="00FC460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E92B14" w:rsidRPr="00F85E55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E92B14" w:rsidRPr="00566644" w:rsidTr="00FC460A">
        <w:tc>
          <w:tcPr>
            <w:tcW w:w="2988" w:type="dxa"/>
            <w:gridSpan w:val="5"/>
            <w:vAlign w:val="center"/>
          </w:tcPr>
          <w:p w:rsidR="00E92B14" w:rsidRPr="00B24EFD" w:rsidRDefault="00E92B14" w:rsidP="00FC460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92B14" w:rsidRPr="00B24EFD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E92B14" w:rsidRPr="0092458B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E92B14" w:rsidRPr="00742916" w:rsidTr="00FC460A">
        <w:tc>
          <w:tcPr>
            <w:tcW w:w="2988" w:type="dxa"/>
            <w:gridSpan w:val="5"/>
            <w:vAlign w:val="center"/>
          </w:tcPr>
          <w:p w:rsidR="00E92B14" w:rsidRPr="00742916" w:rsidRDefault="00E92B14" w:rsidP="00FC460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92B14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funkcjonowanie dziecka w wieku wczesnoszkolnym oraz metodyki pracy z dzieckiem w szkole, w I etapie edukacji (opieka, wychowanie, nauczanie).</w:t>
            </w:r>
          </w:p>
          <w:p w:rsidR="00E92B14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umiejętności projektowania zadań edukacyjnych.</w:t>
            </w:r>
          </w:p>
          <w:p w:rsidR="00E92B14" w:rsidRPr="00A42282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postawy otwartej na różnorodne wyzwania środowiska edukacyjnego.</w:t>
            </w:r>
          </w:p>
        </w:tc>
      </w:tr>
      <w:tr w:rsidR="00E92B14" w:rsidRPr="00742916" w:rsidTr="00FC460A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E92B14" w:rsidRPr="00742916" w:rsidRDefault="00E92B14" w:rsidP="00FC460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</w:p>
        </w:tc>
      </w:tr>
      <w:tr w:rsidR="00E92B14" w:rsidRPr="00742916" w:rsidTr="00FC460A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92B14" w:rsidRPr="00742916" w:rsidTr="00FC460A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92B14" w:rsidRPr="00590C17" w:rsidRDefault="00E92B14" w:rsidP="00FC460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92B14" w:rsidRPr="00590C17" w:rsidRDefault="00E92B14" w:rsidP="00FC46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92B14" w:rsidRPr="00742916" w:rsidTr="00FC460A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2402D7" w:rsidRDefault="00E92B14" w:rsidP="00967CCD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Streszcza współczesne koncepcje edukacji wczesnoszkolnej w zakresie opieki, wychowania i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K_W03</w:t>
            </w: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Charakteryzuje w sposób uporządkowany rozwój dziecka w wieku wczesnoszkolnym w aspekcie biologicznym, psychologicznym i społecznym; definiuje podmiotowość dziecka w obszarze edukacyjnym, społecznym, kulturowym.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K_W05</w:t>
            </w:r>
          </w:p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C61822" w:rsidRDefault="00E92B14" w:rsidP="00FC460A">
            <w:pPr>
              <w:jc w:val="both"/>
              <w:rPr>
                <w:sz w:val="24"/>
                <w:szCs w:val="24"/>
              </w:rPr>
            </w:pPr>
            <w:r w:rsidRPr="00C61822">
              <w:rPr>
                <w:sz w:val="24"/>
                <w:szCs w:val="24"/>
              </w:rPr>
              <w:t>Charakteryzuje procesy komunikowania interpersonalnego i społecznego wśród uczniów</w:t>
            </w:r>
            <w:r>
              <w:rPr>
                <w:sz w:val="24"/>
                <w:szCs w:val="24"/>
              </w:rPr>
              <w:t xml:space="preserve"> kl. I-III</w:t>
            </w:r>
            <w:r w:rsidRPr="00C61822">
              <w:rPr>
                <w:sz w:val="24"/>
                <w:szCs w:val="24"/>
              </w:rPr>
              <w:t>, wyjaśnia ich prawidłowości i zakłócenia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K_W08</w:t>
            </w:r>
          </w:p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 w:rsidRPr="00972F4A">
              <w:rPr>
                <w:rFonts w:eastAsia="Calibri"/>
                <w:sz w:val="24"/>
                <w:szCs w:val="24"/>
              </w:rPr>
              <w:t>O</w:t>
            </w:r>
            <w:r>
              <w:rPr>
                <w:rFonts w:eastAsia="Calibri"/>
                <w:sz w:val="24"/>
                <w:szCs w:val="24"/>
              </w:rPr>
              <w:t>pisuje uczestników działalności dydaktycznej</w:t>
            </w:r>
            <w:r w:rsidRPr="00972F4A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 xml:space="preserve"> wychowawczej</w:t>
            </w:r>
            <w:r w:rsidRPr="00972F4A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na I etapie edukacji</w:t>
            </w:r>
            <w:r>
              <w:rPr>
                <w:rFonts w:eastAsia="Calibri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K_W09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Wyjaśnia metodykę wykonywanych zadań, normy, procedury związane z działalnością pedagogiczną w klasach I-III.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K_W13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967CC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 społeczne zachodzące między podmiotami procesu opiekuńczo-wychowawczego w klasach I-III.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K_U01</w:t>
            </w:r>
          </w:p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Wykorzystuje uporządkowaną wiedzę teoretyczną z zakresu pedagogiki wczesnoszkolnej do diagnozowania, projektowania działań opiekuńczo-wychowawczych w I etapie edukacji.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K_U03</w:t>
            </w:r>
          </w:p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Rozumie i analizuje trudne sytuacje edukacyjne zachodzące wśród uczniów kl. I-III; </w:t>
            </w:r>
            <w:r w:rsidRPr="004B50DC">
              <w:rPr>
                <w:sz w:val="24"/>
                <w:szCs w:val="24"/>
              </w:rPr>
              <w:t>wypowiada się w spójny sposób</w:t>
            </w:r>
            <w:r w:rsidR="004B50DC" w:rsidRPr="004B50DC">
              <w:rPr>
                <w:sz w:val="24"/>
                <w:szCs w:val="24"/>
              </w:rPr>
              <w:t xml:space="preserve"> korzystając z różnych źródeł  i nowoczesnych technologii (ICT).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K_U06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Korzystając z teoretycznych ujęć wyprowadza wnioski do interpretowania, projektowania działań pedagogicznych w klasie, przewiduje skutki tych działań</w:t>
            </w:r>
            <w:r w:rsidR="004B50DC">
              <w:rPr>
                <w:sz w:val="24"/>
                <w:szCs w:val="24"/>
              </w:rPr>
              <w:t>, wykorzystując narzędzia komunikacji i nauki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K_U09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4B50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Motywuje, wspiera samodzieln</w:t>
            </w:r>
            <w:r w:rsidR="004B50DC">
              <w:rPr>
                <w:sz w:val="24"/>
                <w:szCs w:val="24"/>
              </w:rPr>
              <w:t>ą</w:t>
            </w:r>
            <w:r>
              <w:rPr>
                <w:sz w:val="24"/>
                <w:szCs w:val="24"/>
              </w:rPr>
              <w:t xml:space="preserve"> aktywność wszystkich uczestników procesów pedagogicznych w kl. I-III</w:t>
            </w:r>
            <w:r w:rsidR="004B50DC" w:rsidRPr="004B50DC">
              <w:rPr>
                <w:sz w:val="24"/>
                <w:szCs w:val="24"/>
              </w:rPr>
              <w:t>, posługując się technologiami multimedialnymi.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K_U10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 swojej wiedzy i umiejętności z zakresu pedagogiki wczesnoszkolnej, dokonuje samooceny kompetencji 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odpowiedzialność za podejmowane działania pedagogiczne, dostrzega sens i wartość tych działań.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Istota edukacji integralnej – współczesne koncepcje kształcenia zintegrowanego</w:t>
            </w:r>
          </w:p>
          <w:p w:rsidR="00E92B14" w:rsidRPr="006E1671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Kompetencje kluczowe i ich kształtowanie u uczniów I etapu edukacji</w:t>
            </w:r>
          </w:p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Podstawa programowa kształcenia ogólnego na I etapie edukacji</w:t>
            </w:r>
          </w:p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Cele, treści kształcenia, program nauczania I etapu edukacji</w:t>
            </w:r>
          </w:p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Metody, zasady, formy pracy nauczyciela z uczniem</w:t>
            </w:r>
          </w:p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Ocenianie na I etapie edukacji</w:t>
            </w:r>
          </w:p>
          <w:p w:rsidR="00E92B14" w:rsidRPr="005808B5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Współpraca szkoły ze środowiskiem rodzinnym dziecka – formy współpracy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Wielostronna aktywność ucznia – metody i formy aktywizujące</w:t>
            </w:r>
          </w:p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Planowanie pracy dydaktyczno-wychowawczej – organizacja zajęć zintegrowanych</w:t>
            </w:r>
          </w:p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Indywidualizacja i zróżnicowanie w pracy z uczniem edukacji wczesnoszkolnej – karty pracy</w:t>
            </w:r>
          </w:p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808B5">
              <w:rPr>
                <w:sz w:val="24"/>
                <w:szCs w:val="24"/>
              </w:rPr>
              <w:t xml:space="preserve">Nauka czytanie i pisania – kryteria doboru metod </w:t>
            </w:r>
          </w:p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808B5">
              <w:rPr>
                <w:sz w:val="24"/>
                <w:szCs w:val="24"/>
              </w:rPr>
              <w:t>Rozwój myślenia matematycznego – pojęcie zbioru, liczby, zadania z treścią</w:t>
            </w:r>
          </w:p>
          <w:p w:rsidR="00E92B14" w:rsidRPr="005808B5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808B5">
              <w:rPr>
                <w:sz w:val="24"/>
                <w:szCs w:val="24"/>
              </w:rPr>
              <w:t>Kultura literacka w edukacji wczesnoszkolnej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92B14" w:rsidRPr="002402D7" w:rsidRDefault="00E92B14" w:rsidP="00FC460A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92B14" w:rsidRPr="002402D7" w:rsidRDefault="00E92B14" w:rsidP="00FC460A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92B14" w:rsidRPr="0012462B" w:rsidRDefault="00E92B14" w:rsidP="00FC460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Pr="0012462B" w:rsidRDefault="00E92B14" w:rsidP="00FC460A">
            <w:pPr>
              <w:rPr>
                <w:b/>
                <w:sz w:val="24"/>
                <w:szCs w:val="24"/>
              </w:rPr>
            </w:pP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92B14" w:rsidRPr="0012462B" w:rsidRDefault="00E92B14" w:rsidP="00FC460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</w:tr>
      <w:tr w:rsidR="00E92B14" w:rsidRPr="00742916" w:rsidTr="00FC460A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92B14" w:rsidRPr="00742916" w:rsidRDefault="00E92B14" w:rsidP="00FC460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5327">
              <w:rPr>
                <w:rFonts w:ascii="Times New Roman" w:hAnsi="Times New Roman"/>
                <w:sz w:val="24"/>
                <w:szCs w:val="24"/>
              </w:rPr>
              <w:t>Adamek,I</w:t>
            </w:r>
            <w:proofErr w:type="spellEnd"/>
            <w:r w:rsidRPr="00E95327">
              <w:rPr>
                <w:rFonts w:ascii="Times New Roman" w:hAnsi="Times New Roman"/>
                <w:sz w:val="24"/>
                <w:szCs w:val="24"/>
              </w:rPr>
              <w:t>., Podstawy edukacji wczesnoszkolnej, Kraków 1997</w:t>
            </w:r>
          </w:p>
          <w:p w:rsidR="00E92B14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5327">
              <w:rPr>
                <w:rFonts w:ascii="Times New Roman" w:hAnsi="Times New Roman"/>
                <w:sz w:val="24"/>
                <w:szCs w:val="24"/>
              </w:rPr>
              <w:t>Dymara</w:t>
            </w:r>
            <w:proofErr w:type="spellEnd"/>
            <w:r w:rsidRPr="00E95327">
              <w:rPr>
                <w:rFonts w:ascii="Times New Roman" w:hAnsi="Times New Roman"/>
                <w:sz w:val="24"/>
                <w:szCs w:val="24"/>
              </w:rPr>
              <w:t xml:space="preserve"> B., Dziecko w świecie edukacji. Kraków 2009.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Gruszczyk – Kolczyńska E.,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Semadeni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Z., Matematyczna edukacja wczesnoszkolna, Kielce 2015.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5327">
              <w:rPr>
                <w:rFonts w:ascii="Times New Roman" w:hAnsi="Times New Roman"/>
                <w:sz w:val="24"/>
                <w:szCs w:val="24"/>
              </w:rPr>
              <w:t>Jaroni</w:t>
            </w:r>
            <w:proofErr w:type="spellEnd"/>
            <w:r w:rsidRPr="00E95327">
              <w:rPr>
                <w:rFonts w:ascii="Times New Roman" w:hAnsi="Times New Roman"/>
                <w:sz w:val="24"/>
                <w:szCs w:val="24"/>
              </w:rPr>
              <w:t xml:space="preserve"> E., Dylematy integrowanej edukacji wczesnoszkolnej, Kraków 2008.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 xml:space="preserve">Klus-Stańska D., </w:t>
            </w:r>
            <w:proofErr w:type="spellStart"/>
            <w:r w:rsidRPr="00E95327">
              <w:rPr>
                <w:rFonts w:ascii="Times New Roman" w:hAnsi="Times New Roman"/>
                <w:sz w:val="24"/>
                <w:szCs w:val="24"/>
              </w:rPr>
              <w:t>Szczepska</w:t>
            </w:r>
            <w:proofErr w:type="spellEnd"/>
            <w:r w:rsidRPr="00E95327">
              <w:rPr>
                <w:rFonts w:ascii="Times New Roman" w:hAnsi="Times New Roman"/>
                <w:sz w:val="24"/>
                <w:szCs w:val="24"/>
              </w:rPr>
              <w:t xml:space="preserve"> – Pustkowska M., Pedagogika wczesnoszkolna – dyskursy, problemy, rozwiązania, Warszawa 2009.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Klus-Stańska D. (red. nauk.), (Anty)edukacja wczesnoszkolna</w:t>
            </w:r>
            <w:r w:rsidRPr="00E95327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E95327">
              <w:rPr>
                <w:rFonts w:ascii="Times New Roman" w:hAnsi="Times New Roman"/>
                <w:sz w:val="24"/>
                <w:szCs w:val="24"/>
              </w:rPr>
              <w:t xml:space="preserve"> Kraków 2015.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Klus-Stańska D., Sensy i bezsensy edukacji wczesnoszkolnej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95327">
              <w:rPr>
                <w:rFonts w:ascii="Times New Roman" w:hAnsi="Times New Roman"/>
                <w:sz w:val="24"/>
                <w:szCs w:val="24"/>
              </w:rPr>
              <w:t>Warszawa 2005.</w:t>
            </w:r>
          </w:p>
        </w:tc>
      </w:tr>
      <w:tr w:rsidR="00E92B14" w:rsidRPr="00742916" w:rsidTr="00FC460A">
        <w:tc>
          <w:tcPr>
            <w:tcW w:w="2660" w:type="dxa"/>
            <w:gridSpan w:val="4"/>
          </w:tcPr>
          <w:p w:rsidR="00E92B14" w:rsidRPr="00742916" w:rsidRDefault="00E92B14" w:rsidP="00FC460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E92B14" w:rsidRPr="00E95327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Dobrowolska, D., Metodyka edukacji polonistycznej w okresie wczesnoszkolnym, Kraków 2015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Filipiak E.,</w:t>
            </w:r>
            <w:r w:rsidRPr="00E9532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95327">
              <w:rPr>
                <w:rFonts w:ascii="Times New Roman" w:hAnsi="Times New Roman"/>
                <w:sz w:val="24"/>
                <w:szCs w:val="24"/>
              </w:rPr>
              <w:t xml:space="preserve">Rozwijanie zdolności uczenia się. Z </w:t>
            </w:r>
            <w:proofErr w:type="spellStart"/>
            <w:r w:rsidRPr="00E95327">
              <w:rPr>
                <w:rFonts w:ascii="Times New Roman" w:hAnsi="Times New Roman"/>
                <w:sz w:val="24"/>
                <w:szCs w:val="24"/>
              </w:rPr>
              <w:t>Wygotskim</w:t>
            </w:r>
            <w:proofErr w:type="spellEnd"/>
            <w:r w:rsidRPr="00E95327">
              <w:rPr>
                <w:rFonts w:ascii="Times New Roman" w:hAnsi="Times New Roman"/>
                <w:sz w:val="24"/>
                <w:szCs w:val="24"/>
              </w:rPr>
              <w:t xml:space="preserve"> i Brunerem w tle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5327">
              <w:rPr>
                <w:rFonts w:ascii="Times New Roman" w:hAnsi="Times New Roman"/>
                <w:sz w:val="24"/>
                <w:szCs w:val="24"/>
              </w:rPr>
              <w:t xml:space="preserve"> Sopot 2012.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Więckowski, R., Pedagogika wczesnoszkolna, Warszawa 1993.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Wróbel, T., Pismo i pisanie w nauczaniu początkowym, Warszawa 2005.</w:t>
            </w:r>
          </w:p>
          <w:p w:rsidR="00E92B14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Czasopisma: Życie Szkoły, Problemy Wczesnej Edukacji, TRENDY</w:t>
            </w:r>
          </w:p>
          <w:p w:rsidR="004B50DC" w:rsidRPr="004B50DC" w:rsidRDefault="004B50DC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50DC">
              <w:rPr>
                <w:rFonts w:ascii="Times New Roman" w:hAnsi="Times New Roman"/>
                <w:sz w:val="24"/>
                <w:szCs w:val="24"/>
              </w:rPr>
              <w:t>E-learning dla nauczycieli, S. Szabłowski. Rzeszów  2009.</w:t>
            </w:r>
          </w:p>
        </w:tc>
      </w:tr>
      <w:tr w:rsidR="00E92B14" w:rsidRPr="00742916" w:rsidTr="00FC460A">
        <w:tc>
          <w:tcPr>
            <w:tcW w:w="2660" w:type="dxa"/>
            <w:gridSpan w:val="4"/>
          </w:tcPr>
          <w:p w:rsidR="00E92B14" w:rsidRPr="00BC3779" w:rsidRDefault="00E92B14" w:rsidP="00FC460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E92B14" w:rsidRDefault="00E92B14" w:rsidP="00FC460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Metody słowne: wykład</w:t>
            </w:r>
            <w:r w:rsidR="004B50DC">
              <w:rPr>
                <w:bCs/>
                <w:sz w:val="24"/>
                <w:szCs w:val="24"/>
              </w:rPr>
              <w:t xml:space="preserve"> multimedialny, filmy edukacyjne dostępne elektronicznie</w:t>
            </w:r>
          </w:p>
          <w:p w:rsidR="00E92B14" w:rsidRDefault="00E92B14" w:rsidP="00FC460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Metody problemowe: burza mózgów, sytuacyjne,</w:t>
            </w:r>
          </w:p>
          <w:p w:rsidR="00E92B14" w:rsidRPr="00F56F07" w:rsidRDefault="00E92B14" w:rsidP="00FC460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Metody ćwiczeniowo – praktyczne, metoda projektów, dyskusja</w:t>
            </w:r>
            <w:r w:rsidR="004B50D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4B50DC">
              <w:rPr>
                <w:bCs/>
                <w:sz w:val="24"/>
                <w:szCs w:val="24"/>
              </w:rPr>
              <w:t>webinaria</w:t>
            </w:r>
            <w:proofErr w:type="spellEnd"/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92B14" w:rsidRPr="00914F35" w:rsidRDefault="00E92B14" w:rsidP="00FC460A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92B14" w:rsidRDefault="00E92B14" w:rsidP="00967CCD">
            <w:pPr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E92B14" w:rsidRPr="00217BEC" w:rsidRDefault="00E92B14" w:rsidP="00967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E92B14" w:rsidRPr="00713D57" w:rsidRDefault="00E92B14" w:rsidP="004B50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scenariusza zajęć z wykorzystaniem wybranych metod</w:t>
            </w:r>
            <w:r w:rsidR="004B50DC">
              <w:rPr>
                <w:sz w:val="24"/>
                <w:szCs w:val="24"/>
              </w:rPr>
              <w:t xml:space="preserve"> (w tym modułów dostępnych na różnych platformach </w:t>
            </w:r>
            <w:proofErr w:type="spellStart"/>
            <w:r w:rsidR="004B50DC">
              <w:rPr>
                <w:sz w:val="24"/>
                <w:szCs w:val="24"/>
              </w:rPr>
              <w:t>e-learningowych</w:t>
            </w:r>
            <w:proofErr w:type="spellEnd"/>
            <w:r w:rsidR="004B50DC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92B14" w:rsidRPr="00217BEC" w:rsidRDefault="00E92B14" w:rsidP="00FC46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06,07,08, 12</w:t>
            </w:r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92B14" w:rsidRPr="00713D57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tygodniowego planu zajęć</w:t>
            </w:r>
          </w:p>
        </w:tc>
        <w:tc>
          <w:tcPr>
            <w:tcW w:w="1800" w:type="dxa"/>
            <w:gridSpan w:val="3"/>
          </w:tcPr>
          <w:p w:rsidR="00E92B14" w:rsidRPr="00217BEC" w:rsidRDefault="00E92B14" w:rsidP="00FC46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09,10,11</w:t>
            </w:r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92B14" w:rsidRPr="00713D57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</w:t>
            </w:r>
            <w:r w:rsidR="004B50DC">
              <w:rPr>
                <w:sz w:val="24"/>
                <w:szCs w:val="24"/>
              </w:rPr>
              <w:t xml:space="preserve"> (alternatywnie na platformie edukacyjnej)</w:t>
            </w:r>
          </w:p>
        </w:tc>
        <w:tc>
          <w:tcPr>
            <w:tcW w:w="1800" w:type="dxa"/>
            <w:gridSpan w:val="3"/>
          </w:tcPr>
          <w:p w:rsidR="00E92B14" w:rsidRPr="00217BEC" w:rsidRDefault="00E92B14" w:rsidP="00FC46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</w:t>
            </w:r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E92B14" w:rsidRDefault="00E92B14" w:rsidP="00FC46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E92B14" w:rsidRPr="00997CE7" w:rsidRDefault="00E92B14" w:rsidP="00FC460A">
            <w:pPr>
              <w:rPr>
                <w:sz w:val="24"/>
                <w:szCs w:val="24"/>
              </w:rPr>
            </w:pPr>
            <w:r w:rsidRPr="00997CE7">
              <w:rPr>
                <w:sz w:val="24"/>
                <w:szCs w:val="24"/>
              </w:rPr>
              <w:t>Zaliczenie z oceną</w:t>
            </w:r>
            <w:r w:rsidR="00997CE7" w:rsidRPr="00997CE7">
              <w:rPr>
                <w:sz w:val="24"/>
                <w:szCs w:val="24"/>
              </w:rPr>
              <w:t>:</w:t>
            </w:r>
          </w:p>
          <w:p w:rsidR="00997CE7" w:rsidRPr="00997CE7" w:rsidRDefault="00997CE7" w:rsidP="00FC460A">
            <w:pPr>
              <w:rPr>
                <w:sz w:val="24"/>
                <w:szCs w:val="24"/>
              </w:rPr>
            </w:pPr>
            <w:r w:rsidRPr="00997CE7">
              <w:rPr>
                <w:sz w:val="24"/>
                <w:szCs w:val="24"/>
              </w:rPr>
              <w:t>-opracowanie scenariusza zajęć,</w:t>
            </w:r>
          </w:p>
          <w:p w:rsidR="00997CE7" w:rsidRPr="00997CE7" w:rsidRDefault="00997CE7" w:rsidP="00FC460A">
            <w:pPr>
              <w:rPr>
                <w:sz w:val="24"/>
                <w:szCs w:val="24"/>
              </w:rPr>
            </w:pPr>
            <w:r w:rsidRPr="00997CE7">
              <w:rPr>
                <w:sz w:val="24"/>
                <w:szCs w:val="24"/>
              </w:rPr>
              <w:t>-przygotowanie tygodniowego planu zajęć,</w:t>
            </w:r>
          </w:p>
          <w:p w:rsidR="00997CE7" w:rsidRDefault="00997CE7" w:rsidP="00FC460A">
            <w:pPr>
              <w:rPr>
                <w:rFonts w:ascii="Arial Narrow" w:hAnsi="Arial Narrow"/>
                <w:sz w:val="22"/>
                <w:szCs w:val="22"/>
              </w:rPr>
            </w:pPr>
            <w:r w:rsidRPr="00997CE7">
              <w:rPr>
                <w:sz w:val="24"/>
                <w:szCs w:val="24"/>
              </w:rPr>
              <w:t>-test pisemny</w:t>
            </w:r>
            <w:r>
              <w:rPr>
                <w:sz w:val="24"/>
                <w:szCs w:val="24"/>
              </w:rPr>
              <w:t>.</w:t>
            </w:r>
          </w:p>
        </w:tc>
      </w:tr>
      <w:tr w:rsidR="00E92B14" w:rsidRPr="00742916" w:rsidTr="00FC460A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E92B14" w:rsidRPr="008D4BE7" w:rsidRDefault="00E92B14" w:rsidP="00FC460A">
            <w:pPr>
              <w:jc w:val="center"/>
              <w:rPr>
                <w:b/>
              </w:rPr>
            </w:pPr>
          </w:p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92B14" w:rsidRPr="008D4BE7" w:rsidRDefault="00E92B14" w:rsidP="00FC460A">
            <w:pPr>
              <w:jc w:val="center"/>
              <w:rPr>
                <w:b/>
                <w:color w:val="FF0000"/>
              </w:rPr>
            </w:pPr>
          </w:p>
        </w:tc>
      </w:tr>
      <w:tr w:rsidR="00E92B14" w:rsidRPr="00742916" w:rsidTr="00FC460A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</w:p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E92B14" w:rsidRPr="00742916" w:rsidRDefault="00E92B14" w:rsidP="00FC460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E92B14" w:rsidRPr="00BC3779" w:rsidRDefault="00E92B14" w:rsidP="00FC460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E92B14" w:rsidRPr="00BC3779" w:rsidRDefault="00E92B14" w:rsidP="00FC460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  <w:r w:rsidRPr="00F56F07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E92B14" w:rsidRPr="00F56F07" w:rsidRDefault="00DD7851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  <w:r w:rsidRPr="00F56F07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E92B14" w:rsidRPr="00F56F07" w:rsidRDefault="00967CCD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E92B14" w:rsidRPr="00F56F07" w:rsidRDefault="00DD7851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E92B14" w:rsidRPr="00F56F07" w:rsidRDefault="00DD7851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E92B14" w:rsidRPr="00F56F07" w:rsidRDefault="00967CCD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  <w:r w:rsidRPr="00F56F0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E92B14" w:rsidRPr="00742916" w:rsidRDefault="00997CE7" w:rsidP="00FC460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E92B14" w:rsidRPr="00742916" w:rsidRDefault="00997CE7" w:rsidP="00FC460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67CCD">
              <w:rPr>
                <w:sz w:val="24"/>
                <w:szCs w:val="24"/>
              </w:rPr>
              <w:t>0</w:t>
            </w:r>
          </w:p>
        </w:tc>
      </w:tr>
      <w:tr w:rsidR="00E92B14" w:rsidRPr="00742916" w:rsidTr="00FC460A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92B14" w:rsidRPr="00742916" w:rsidRDefault="00E92B14" w:rsidP="00FC460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92B14" w:rsidRPr="00967CCD" w:rsidRDefault="00E92B14" w:rsidP="00967CCD">
            <w:pPr>
              <w:pStyle w:val="western"/>
              <w:spacing w:after="0" w:line="240" w:lineRule="auto"/>
              <w:ind w:left="284"/>
              <w:jc w:val="center"/>
            </w:pPr>
            <w:r>
              <w:rPr>
                <w:b/>
                <w:sz w:val="24"/>
                <w:szCs w:val="24"/>
              </w:rPr>
              <w:t>2</w:t>
            </w:r>
            <w:r w:rsidR="000A666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92B14" w:rsidRPr="00742916" w:rsidTr="00FC460A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92B14" w:rsidRPr="00742916" w:rsidRDefault="00E92B14" w:rsidP="00FC460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92B14" w:rsidRPr="00967CCD" w:rsidRDefault="00E92B14" w:rsidP="00967CCD">
            <w:pPr>
              <w:pStyle w:val="western"/>
              <w:spacing w:after="0" w:line="240" w:lineRule="auto"/>
              <w:ind w:left="28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67CCD">
              <w:rPr>
                <w:b/>
                <w:bCs/>
                <w:sz w:val="24"/>
                <w:szCs w:val="24"/>
              </w:rPr>
              <w:t xml:space="preserve">  </w:t>
            </w:r>
            <w:r w:rsidR="00997CE7">
              <w:rPr>
                <w:b/>
                <w:bCs/>
                <w:sz w:val="24"/>
                <w:szCs w:val="24"/>
              </w:rPr>
              <w:t>(PEDAGOGIKA)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92B14" w:rsidRPr="00C75B65" w:rsidRDefault="00E92B14" w:rsidP="00FC460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B13FE" w:rsidRDefault="00967CCD" w:rsidP="00BB13FE">
            <w:pPr>
              <w:pStyle w:val="western"/>
              <w:spacing w:after="0" w:line="240" w:lineRule="auto"/>
              <w:ind w:left="284"/>
              <w:jc w:val="center"/>
            </w:pPr>
            <w:r>
              <w:rPr>
                <w:b/>
                <w:sz w:val="24"/>
                <w:szCs w:val="24"/>
              </w:rPr>
              <w:t>0,8</w:t>
            </w:r>
          </w:p>
          <w:p w:rsidR="00E92B14" w:rsidRPr="00742916" w:rsidRDefault="00E92B14" w:rsidP="00FC460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92B14" w:rsidRPr="00742916" w:rsidRDefault="00E92B14" w:rsidP="00FC460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0A666A" w:rsidRPr="00BB13FE" w:rsidRDefault="00997CE7" w:rsidP="00997CE7">
            <w:pPr>
              <w:pStyle w:val="western"/>
              <w:spacing w:after="0" w:line="240" w:lineRule="auto"/>
              <w:ind w:left="284"/>
              <w:jc w:val="center"/>
            </w:pPr>
            <w:r>
              <w:rPr>
                <w:b/>
                <w:sz w:val="24"/>
                <w:szCs w:val="24"/>
              </w:rPr>
              <w:t>1,</w:t>
            </w:r>
            <w:r w:rsidR="00967CCD">
              <w:rPr>
                <w:b/>
                <w:sz w:val="24"/>
                <w:szCs w:val="24"/>
              </w:rPr>
              <w:t>6</w:t>
            </w:r>
          </w:p>
          <w:p w:rsidR="00E92B14" w:rsidRPr="00EA2BC5" w:rsidRDefault="00E92B14" w:rsidP="00FC460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92B14" w:rsidRDefault="00E92B14" w:rsidP="00E92B14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E92B14" w:rsidRDefault="00E92B14" w:rsidP="00E92B14"/>
    <w:p w:rsidR="00397296" w:rsidRDefault="00397296"/>
    <w:sectPr w:rsidR="00397296" w:rsidSect="003972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2D68"/>
    <w:multiLevelType w:val="hybridMultilevel"/>
    <w:tmpl w:val="EEF6F07E"/>
    <w:lvl w:ilvl="0" w:tplc="E06AC6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724806"/>
    <w:multiLevelType w:val="hybridMultilevel"/>
    <w:tmpl w:val="30C0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B62122"/>
    <w:multiLevelType w:val="hybridMultilevel"/>
    <w:tmpl w:val="30C0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5C4243"/>
    <w:multiLevelType w:val="hybridMultilevel"/>
    <w:tmpl w:val="2E863F0A"/>
    <w:lvl w:ilvl="0" w:tplc="B97E9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92B14"/>
    <w:rsid w:val="00031B4C"/>
    <w:rsid w:val="000A666A"/>
    <w:rsid w:val="000B71AA"/>
    <w:rsid w:val="00112B39"/>
    <w:rsid w:val="00355FE9"/>
    <w:rsid w:val="00397296"/>
    <w:rsid w:val="004B50DC"/>
    <w:rsid w:val="004F2BC1"/>
    <w:rsid w:val="006B4041"/>
    <w:rsid w:val="006B67C9"/>
    <w:rsid w:val="00967CCD"/>
    <w:rsid w:val="00997CE7"/>
    <w:rsid w:val="00BB13FE"/>
    <w:rsid w:val="00C9173F"/>
    <w:rsid w:val="00DD7851"/>
    <w:rsid w:val="00E92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2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92B1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E92B1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92B14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92B14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92B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estern">
    <w:name w:val="western"/>
    <w:basedOn w:val="Normalny"/>
    <w:rsid w:val="00BB13FE"/>
    <w:pPr>
      <w:spacing w:before="100" w:beforeAutospacing="1" w:after="142" w:line="276" w:lineRule="auto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942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Nauczyciel</cp:lastModifiedBy>
  <cp:revision>5</cp:revision>
  <dcterms:created xsi:type="dcterms:W3CDTF">2019-05-04T22:47:00Z</dcterms:created>
  <dcterms:modified xsi:type="dcterms:W3CDTF">2020-06-07T09:24:00Z</dcterms:modified>
</cp:coreProperties>
</file>